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AC" w:rsidRPr="00CA6BAC" w:rsidRDefault="00CA6BAC" w:rsidP="00CA6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5104"/>
        <w:gridCol w:w="2126"/>
        <w:gridCol w:w="3119"/>
      </w:tblGrid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8A" w:rsidRPr="00CA6BAC" w:rsidRDefault="00A2108A" w:rsidP="00CA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Наименование книги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8A" w:rsidRPr="00CA6BAC" w:rsidRDefault="00A2108A" w:rsidP="00CA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08A" w:rsidRPr="00CA6BAC" w:rsidRDefault="00A2108A" w:rsidP="00CA6BA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рецептур мучных кондитерских и булочных изделий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А.П. Павлов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«Профи», 2014.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Сборник рецептур  блюд и кулинарных изделий  для предприятий общественного питания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Е.В.  Голунова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«Профи», 2014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предприятий общественного питания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В.П. Золин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Академия, 2000. 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08A" w:rsidRPr="00CA6BAC" w:rsidTr="004A48CB">
        <w:trPr>
          <w:trHeight w:val="480"/>
        </w:trPr>
        <w:tc>
          <w:tcPr>
            <w:tcW w:w="5104" w:type="dxa"/>
          </w:tcPr>
          <w:p w:rsidR="00A2108A" w:rsidRPr="00CA6BAC" w:rsidRDefault="007B1DBD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A2108A" w:rsidRPr="00CA6BA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Федеральный за</w:t>
              </w:r>
              <w:r w:rsidR="00A2108A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кон от 2 января 2000 г. N 29-ФЗ </w:t>
              </w:r>
              <w:r w:rsidR="00A2108A" w:rsidRPr="00CA6BA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"О качестве и безопасности пищевых продуктов"</w:t>
              </w:r>
            </w:hyperlink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января 2000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N 29-ФЗ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Сборник рецептур  блюд и кулинарных изделий  для предприятий общественного питания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2 часть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Ф.Л. Марчук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Хлебпроминформ, 1997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Сборник рецептур  блюд и кулинарных изделий  для предприятий общественного питания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1  часть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Ф.Л. Марчук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Хлебпроминформ, 1996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ind w:right="240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ind w:right="24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СанПиН 2.3.2.1324-03 «Гигиенические требования к срокам годности и условиям хранения пищевых продуктов»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ind w:right="24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rPr>
          <w:trHeight w:val="444"/>
        </w:trPr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ПОВАР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стандарт. Руководитель предприятия питания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мая 2015 года № 281н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Профессиональный стандарт Кондитер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7 сентября 2015 г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6BAC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</w:t>
            </w:r>
          </w:p>
          <w:p w:rsidR="00A2108A" w:rsidRPr="00CA6BAC" w:rsidRDefault="00A2108A" w:rsidP="00CA6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Calibri" w:hAnsi="Times New Roman" w:cs="Times New Roman"/>
                <w:sz w:val="24"/>
                <w:szCs w:val="24"/>
              </w:rPr>
              <w:t>по профессиям ресторанной индустрии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производства и обслуживания на ПОП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Кнорус, 2013 г. </w:t>
            </w:r>
          </w:p>
        </w:tc>
      </w:tr>
      <w:tr w:rsidR="00A2108A" w:rsidRPr="00CA6BAC" w:rsidTr="004A48CB">
        <w:trPr>
          <w:trHeight w:val="596"/>
        </w:trPr>
        <w:tc>
          <w:tcPr>
            <w:tcW w:w="5104" w:type="dxa"/>
          </w:tcPr>
          <w:p w:rsidR="00A2108A" w:rsidRPr="00CA6BAC" w:rsidRDefault="00A2108A" w:rsidP="00CA6BA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П Р А В И Л А</w:t>
            </w:r>
          </w:p>
          <w:p w:rsidR="00A2108A" w:rsidRPr="00CA6BAC" w:rsidRDefault="00A2108A" w:rsidP="00CA6BA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оказания услуг общественного питания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        от 21.08.2012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Услуги общественного питания. Метод органолептической оценки качества </w:t>
            </w:r>
            <w:r w:rsidRPr="00CA6BAC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lastRenderedPageBreak/>
              <w:t>продукции общественного питания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ГОСТ 31986-2012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lastRenderedPageBreak/>
              <w:t>Услуги общественного питания. Термины и определения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ГОСТ 31985-2013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ГОСТ 31984-2012 Услуги общественного питания. Общие требования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ГОСТ 31984-2012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Услуги общественного питания. Предприятия общественного питания. Классификация и общие требования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ГОСТ 30389-2013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Услуги общественного питания. Требования к персоналу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ГОСТ 30524-2013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питания. Продукция общественного питания, реализуемая населению. Общие технические условия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ГОСТ 30390-2013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22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bookmarkStart w:id="0" w:name="bookmark2"/>
            <w:r w:rsidRPr="00CA6BAC">
              <w:rPr>
                <w:b w:val="0"/>
                <w:sz w:val="24"/>
                <w:szCs w:val="24"/>
              </w:rPr>
              <w:t xml:space="preserve">ТЕХНОЛОГИЯ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6BAC">
              <w:rPr>
                <w:b w:val="0"/>
                <w:sz w:val="24"/>
                <w:szCs w:val="24"/>
              </w:rPr>
              <w:t>ПРИГОТОВЛЕНИЯ</w:t>
            </w:r>
            <w:bookmarkStart w:id="1" w:name="bookmark3"/>
            <w:bookmarkEnd w:id="0"/>
            <w:r w:rsidRPr="00CA6BAC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6BAC">
              <w:rPr>
                <w:b w:val="0"/>
                <w:sz w:val="24"/>
                <w:szCs w:val="24"/>
              </w:rPr>
              <w:t>МУЧНЫХ КОНДИТЕРСКИХ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6BAC">
              <w:rPr>
                <w:b w:val="0"/>
                <w:sz w:val="24"/>
                <w:szCs w:val="24"/>
              </w:rPr>
              <w:t xml:space="preserve"> ИЗДЕЛИЙ</w:t>
            </w:r>
            <w:bookmarkEnd w:id="1"/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A6BAC">
              <w:rPr>
                <w:rStyle w:val="412pt"/>
              </w:rPr>
              <w:t xml:space="preserve">Н. Г. БУТЕЙКИС,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2012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Сборник рецептур  блюд и кулинарных изделий  для предприятий общественного питания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Е.В.  Голунова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Санкт-Петербург «Профи», 2003  г.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произведения школьной программы в кратком изложении (11кл.)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ЛадКом, 2008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КУЛИНАРНАЯ ХАРАКТЕРИСТИКА БЛЮД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С.Н.КОЗЛОВА, Е.Ю.ФЕДИНИШИНА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Москва, Академия,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ОСНОВЫ  микробиологии, САНИТАРИИ и гигиены  в пищевой  промышленности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Л.В.МАРМУЗОВА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Москва, Академия,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ГЕОМЕТРИЯ  10-11 класс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Погорелов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Просвещение, 2009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 10 Часть 2  Задачник 10-11 класс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Мордкович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Москва, Просвещение, 2013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 Часть 1  учебник 10 класс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Мордкович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Просвещение, 2013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Химия  11 класс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Дрофа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, 2013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Этикет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A6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СЕРВИРОВКА СТОЛА В РЕСТОРАНЕ. СТОЛОВЫЕ ПРИБОРЫ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Самойлов Д.С. 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ДЕЛОВАЯ КУЛЬТУРА И ПСИХОЛОГИЯ</w:t>
            </w:r>
          </w:p>
          <w:p w:rsidR="00A2108A" w:rsidRPr="00CA6BAC" w:rsidRDefault="00A2108A" w:rsidP="00CA6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ОБЩЕНИЯ // </w:t>
            </w:r>
            <w:r w:rsidRPr="00CA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Г.М. ШЕЛАМОВА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Изд. </w:t>
            </w:r>
            <w:r w:rsidRPr="00CA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«Академия», 2013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основа работы библиотеки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Calibri" w:hAnsi="Times New Roman" w:cs="Times New Roman"/>
                <w:sz w:val="24"/>
                <w:szCs w:val="24"/>
              </w:rPr>
              <w:t>Спорт и здоровый образ жизни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 образец для учащихся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преподавате-ля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Этикет делового общения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Коробкова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Москва, 2006 г.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Повар учебное пособие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2006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ind w:right="22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Профессия официант-бармен. Учебное пособие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 В. Шамкуть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Санкт-Петербурнг, 2010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Бармен  - </w:t>
            </w:r>
            <w:bookmarkStart w:id="2" w:name="YANDEX_2"/>
            <w:bookmarkEnd w:id="2"/>
            <w:r w:rsidRPr="00CA6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профессия  творческая// научная статья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Велескова  Т.И.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Деловое общение  учебное пособие для бакалавров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Барное дело : баристо </w:t>
            </w:r>
            <w:r w:rsidRPr="00CA6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// научная статья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Правила торговли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rPr>
          <w:trHeight w:val="854"/>
        </w:trPr>
        <w:tc>
          <w:tcPr>
            <w:tcW w:w="5104" w:type="dxa"/>
          </w:tcPr>
          <w:p w:rsidR="00A2108A" w:rsidRPr="00CA6BAC" w:rsidRDefault="00A2108A" w:rsidP="00CA6BAC">
            <w:pPr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 xml:space="preserve">Федеральный закон «О библиотечном деле»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aps/>
                <w:color w:val="CC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CA6BA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29.12. 1994 года № 78-ФЗ (с изм.   3.06.2015)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 педагогический практикум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Автор-составитель А.К. Быков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2007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«Психологический справочник учителя»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3F2999" w:rsidRDefault="00A2108A" w:rsidP="003F2999">
            <w:pPr>
              <w:ind w:left="-108"/>
              <w:rPr>
                <w:rFonts w:ascii="Times New Roman" w:hAnsi="Times New Roman" w:cs="Times New Roman"/>
              </w:rPr>
            </w:pPr>
            <w:r w:rsidRPr="003F2999">
              <w:rPr>
                <w:rFonts w:ascii="Times New Roman" w:hAnsi="Times New Roman" w:cs="Times New Roman"/>
              </w:rPr>
              <w:t xml:space="preserve">Фридман Л. М., Кулагина И. Ю.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ПЕДАГОГИЧЕСКАЯ ПСИХОЛОГИЯ</w:t>
            </w:r>
            <w:bookmarkStart w:id="3" w:name="_Toc44748954"/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BA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УЧЕБНИК ДЛЯ ВУЗОВ</w:t>
            </w:r>
            <w:bookmarkEnd w:id="3"/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" w:name="_Toc44748955"/>
            <w:r w:rsidRPr="00CA6BA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Под редакцией Н.В. КЛЮЕВОЙ</w:t>
            </w:r>
            <w:bookmarkEnd w:id="4"/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2003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Харламов И.Ф.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– М.: Гардарики, 2007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педагогики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Киев, 2002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AC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Настольная книга практикующего педагога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80ACD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A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И. Кузнецов </w:t>
            </w:r>
          </w:p>
          <w:p w:rsidR="00A2108A" w:rsidRPr="00C80ACD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8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"ПЕДАГОГИЧЕСКАЯ ПСИХОЛОГИЯ ВОСПИТАНИЯ''</w:t>
            </w:r>
          </w:p>
        </w:tc>
        <w:tc>
          <w:tcPr>
            <w:tcW w:w="2126" w:type="dxa"/>
          </w:tcPr>
          <w:p w:rsidR="00A2108A" w:rsidRPr="00C80ACD" w:rsidRDefault="00A2108A" w:rsidP="00CA6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ACD">
              <w:rPr>
                <w:rFonts w:ascii="Times New Roman" w:hAnsi="Times New Roman" w:cs="Times New Roman"/>
                <w:bCs/>
                <w:sz w:val="24"/>
                <w:szCs w:val="24"/>
              </w:rPr>
              <w:t>Лишин О. В.</w:t>
            </w:r>
          </w:p>
          <w:p w:rsidR="00A2108A" w:rsidRPr="00C80ACD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80ACD">
            <w:pPr>
              <w:pStyle w:val="1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80AC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Психология и педагогика. Курс лекций: Учеб. пособие </w:t>
            </w:r>
          </w:p>
        </w:tc>
        <w:tc>
          <w:tcPr>
            <w:tcW w:w="2126" w:type="dxa"/>
          </w:tcPr>
          <w:p w:rsidR="00A2108A" w:rsidRPr="00C80ACD" w:rsidRDefault="00A2108A" w:rsidP="00CA6BAC">
            <w:pPr>
              <w:pStyle w:val="1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80ACD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C80AC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Луковцева </w:t>
            </w:r>
          </w:p>
          <w:p w:rsidR="00A2108A" w:rsidRPr="00C80ACD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Москва, </w:t>
            </w:r>
            <w:r w:rsidRPr="00CA6BAC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минимум на английском языке по товароведению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Нигматьянова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A6B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Тесты для самопроверки по изученному лексико-грамматическому материалу</w:t>
            </w:r>
            <w:r w:rsidRPr="00C8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Нигматьянов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Тесты по ОБЖ  УМК 10-11 класс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С.К. Смирнов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Москва, Из-во «Экзамен» 2011 г.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Товароведение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справочник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2008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shd w:val="clear" w:color="auto" w:fill="FFFFFF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</w:t>
            </w:r>
            <w:r w:rsidRPr="00CA6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80ACD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СЕКРЕТЫ СОМЕЛЬЕ</w:t>
            </w: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.  </w:t>
            </w:r>
            <w:r w:rsidRPr="00C80ACD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 Книга для баров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А. Попов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Рекламная деятельность. Учебник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80ACD" w:rsidRDefault="00A2108A" w:rsidP="00CA6BAC">
            <w:pPr>
              <w:rPr>
                <w:rFonts w:ascii="Times New Roman" w:hAnsi="Times New Roman" w:cs="Times New Roman"/>
              </w:rPr>
            </w:pPr>
            <w:r w:rsidRPr="00C80AC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Панкратов Ф.М.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80ACD">
            <w:pPr>
              <w:shd w:val="clear" w:color="auto" w:fill="FFFFFF"/>
              <w:ind w:firstLine="12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Методические рекомендации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об</w:t>
            </w:r>
            <w:r w:rsidRPr="00CA6BA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ющихся по выполнению ВСР</w:t>
            </w:r>
            <w:r w:rsidRPr="00CA6BA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по учебной дисциплине «Химия» по профессии </w:t>
            </w:r>
          </w:p>
          <w:p w:rsidR="00A2108A" w:rsidRPr="00C80ACD" w:rsidRDefault="00A2108A" w:rsidP="00C80ACD">
            <w:pPr>
              <w:shd w:val="clear" w:color="auto" w:fill="FFFFFF"/>
              <w:ind w:firstLine="12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CA6BA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«Повар-кондитер»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,</w:t>
            </w:r>
            <w:r w:rsidRPr="00CA6BA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«Продавец, контролер-кассир»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10-11 класс. Учебник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Просвещение, 2012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80ACD">
            <w:pPr>
              <w:ind w:left="154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mallCaps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п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ВСР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«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80A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: полный справочник для подго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к ЕГЭ.).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под ред. П.А. Баранова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CA6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: Астрель, 2009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"Анна  Каренина "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Толстой Л.Н.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Война и мир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80AC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для русских. Курс английской разговорной речи</w:t>
            </w:r>
          </w:p>
        </w:tc>
        <w:tc>
          <w:tcPr>
            <w:tcW w:w="2126" w:type="dxa"/>
          </w:tcPr>
          <w:p w:rsidR="00A2108A" w:rsidRPr="00CA6BAC" w:rsidRDefault="00A2108A" w:rsidP="00C80AC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Н. </w:t>
            </w: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Караванова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Мертвые души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Гоголь  Н.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Англо-русский и русско-английский словарь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Мизинина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80AC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Азбука безопасности в чрезвычайных ситуациях// брошюра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 Жаворонков </w:t>
            </w:r>
          </w:p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80AC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AC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Мастер и Маргарита</w:t>
            </w:r>
          </w:p>
          <w:p w:rsidR="00A2108A" w:rsidRPr="00C80ACD" w:rsidRDefault="00A2108A" w:rsidP="00C80ACD">
            <w:pPr>
              <w:pStyle w:val="1"/>
              <w:tabs>
                <w:tab w:val="left" w:pos="270"/>
              </w:tabs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Pr="00C80ACD" w:rsidRDefault="00A2108A" w:rsidP="00C80AC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AC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Михаил Булгаков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80ACD">
            <w:pPr>
              <w:jc w:val="both"/>
              <w:rPr>
                <w:rFonts w:ascii="Times New Roman" w:eastAsia="Times New Roman" w:hAnsi="Times New Roman" w:cs="Times New Roman"/>
                <w:bCs/>
                <w:color w:val="8C8C8C"/>
                <w:sz w:val="24"/>
                <w:szCs w:val="24"/>
              </w:rPr>
            </w:pPr>
            <w:r w:rsidRPr="00C80ACD">
              <w:rPr>
                <w:rFonts w:ascii="Times New Roman" w:eastAsia="Times New Roman" w:hAnsi="Times New Roman" w:cs="Times New Roman"/>
                <w:bCs/>
                <w:color w:val="8C8C8C"/>
                <w:sz w:val="24"/>
                <w:szCs w:val="24"/>
              </w:rPr>
              <w:lastRenderedPageBreak/>
              <w:t>"</w:t>
            </w:r>
            <w:r w:rsidRPr="00C8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Трудовой кодекс Российской Федерации" от 30.12.2001 N 197-ФЗ (редакция от 23.07.2013)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80AC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80ACD" w:rsidRDefault="00A2108A" w:rsidP="00C80AC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5" w:name="top"/>
            <w:bookmarkEnd w:id="5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</w:t>
            </w:r>
            <w:r w:rsidRPr="00CA6BA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едеральный закон от 29.12.2012 N 273-ФЗ "Об образовании в Российской Федерации"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Норматика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Деловая этика // учебное пособие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>А.О. Горбатов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2003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Химия  10 класс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Габриелян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Москва, Дрофа 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В.И. Лях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2017.</w:t>
            </w: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Кулинария: учебник для начального профессионального образования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Анфимова Н.А.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«Академия», 2012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Кулинария: учебное пособие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Мальчико</w:t>
            </w: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 И.Г.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Москва, 2014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Холодные и тёплые салаты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Белгород, 2015 г. 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Холодные блюда и закуски 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П.Я. Григорьев 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AC">
              <w:rPr>
                <w:rFonts w:ascii="Times New Roman" w:hAnsi="Times New Roman" w:cs="Times New Roman"/>
                <w:sz w:val="24"/>
                <w:szCs w:val="24"/>
              </w:rPr>
              <w:t>Белгород, 2015 г.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 и начала анализа (10-11кл.). Самостоятельные и контрольные работы</w:t>
            </w:r>
          </w:p>
        </w:tc>
        <w:tc>
          <w:tcPr>
            <w:tcW w:w="2126" w:type="dxa"/>
          </w:tcPr>
          <w:p w:rsidR="00A2108A" w:rsidRPr="00CA6BAC" w:rsidRDefault="00A2108A" w:rsidP="00CA6BA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А.П. Ершова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ИЛЕКСА,2013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CA6BAC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язык. Базовый уровень. 11кл.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599">
              <w:rPr>
                <w:rFonts w:ascii="Times New Roman" w:hAnsi="Times New Roman" w:cs="Times New Roman"/>
                <w:b w:val="0"/>
                <w:sz w:val="22"/>
                <w:szCs w:val="22"/>
              </w:rPr>
              <w:t>О.В. Афанасьева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A2108A" w:rsidRPr="005D5599" w:rsidRDefault="00A2108A" w:rsidP="005D5599">
            <w:pPr>
              <w:rPr>
                <w:rFonts w:ascii="Times New Roman" w:hAnsi="Times New Roman" w:cs="Times New Roman"/>
                <w:lang w:eastAsia="ru-RU"/>
              </w:rPr>
            </w:pPr>
            <w:r w:rsidRPr="005D5599">
              <w:rPr>
                <w:rFonts w:ascii="Times New Roman" w:hAnsi="Times New Roman" w:cs="Times New Roman"/>
                <w:lang w:eastAsia="ru-RU"/>
              </w:rPr>
              <w:t>И.В. Михеева</w:t>
            </w:r>
          </w:p>
        </w:tc>
        <w:tc>
          <w:tcPr>
            <w:tcW w:w="3119" w:type="dxa"/>
          </w:tcPr>
          <w:p w:rsidR="00A2108A" w:rsidRPr="00CA6BAC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Дрофа, 2016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Биология.10-11кл. Учебник. Базовый</w:t>
            </w:r>
          </w:p>
        </w:tc>
        <w:tc>
          <w:tcPr>
            <w:tcW w:w="2126" w:type="dxa"/>
          </w:tcPr>
          <w:p w:rsidR="00A2108A" w:rsidRPr="005D5599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А.А.Вахрушев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2015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Физика. 11кл. Учебник. Базовый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Ю.И.Дик</w:t>
            </w:r>
          </w:p>
          <w:p w:rsidR="00A2108A" w:rsidRPr="00816183" w:rsidRDefault="00A2108A" w:rsidP="00816183">
            <w:pPr>
              <w:rPr>
                <w:rFonts w:ascii="Times New Roman" w:hAnsi="Times New Roman" w:cs="Times New Roman"/>
                <w:lang w:eastAsia="ru-RU"/>
              </w:rPr>
            </w:pPr>
            <w:r w:rsidRPr="00816183">
              <w:rPr>
                <w:rFonts w:ascii="Times New Roman" w:hAnsi="Times New Roman" w:cs="Times New Roman"/>
                <w:lang w:eastAsia="ru-RU"/>
              </w:rPr>
              <w:t>Л. Генденштейн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2014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Геометрия. 10-11кл. Учебник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А.В. Погорелов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2014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Химия. 11кл. Учебник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О.С. Габриелян</w:t>
            </w:r>
          </w:p>
          <w:p w:rsidR="00A2108A" w:rsidRPr="00816183" w:rsidRDefault="00A2108A" w:rsidP="00816183">
            <w:pPr>
              <w:rPr>
                <w:rFonts w:ascii="Times New Roman" w:hAnsi="Times New Roman" w:cs="Times New Roman"/>
                <w:lang w:eastAsia="ru-RU"/>
              </w:rPr>
            </w:pPr>
            <w:r w:rsidRPr="00816183">
              <w:rPr>
                <w:rFonts w:ascii="Times New Roman" w:hAnsi="Times New Roman" w:cs="Times New Roman"/>
                <w:lang w:eastAsia="ru-RU"/>
              </w:rPr>
              <w:t>Г.Г. Лысова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Дрофа, 2013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ОБЖ.11кл. Учебник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/А.Т. Смирнов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2014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Обществознание. 11кл. Учебник.  Базовый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/Л.Н. Боголюбова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2014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Pr="00427888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788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ОБЖ. 11кл. Учебник</w:t>
            </w:r>
          </w:p>
        </w:tc>
        <w:tc>
          <w:tcPr>
            <w:tcW w:w="2126" w:type="dxa"/>
          </w:tcPr>
          <w:p w:rsidR="00A2108A" w:rsidRPr="00427888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7888"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 Фролов</w:t>
            </w:r>
          </w:p>
          <w:p w:rsidR="00A2108A" w:rsidRPr="00427888" w:rsidRDefault="00A2108A" w:rsidP="00427888">
            <w:pPr>
              <w:rPr>
                <w:rFonts w:ascii="Times New Roman" w:hAnsi="Times New Roman" w:cs="Times New Roman"/>
                <w:lang w:eastAsia="ru-RU"/>
              </w:rPr>
            </w:pPr>
            <w:r w:rsidRPr="00427888">
              <w:rPr>
                <w:rFonts w:ascii="Times New Roman" w:hAnsi="Times New Roman" w:cs="Times New Roman"/>
                <w:lang w:eastAsia="ru-RU"/>
              </w:rPr>
              <w:t>В.П. Шолох и др.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2013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Физика. Задачник. 10-11кл.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А.П. Рымкевич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Дрофа, 2013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Экология. Учебник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В.Д. Валова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2009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Экологические основы природопользования. Учебник для СПО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Э.А. Арустамов</w:t>
            </w:r>
          </w:p>
          <w:p w:rsidR="00A2108A" w:rsidRPr="00155CAE" w:rsidRDefault="00A2108A" w:rsidP="00427888">
            <w:pPr>
              <w:rPr>
                <w:rFonts w:ascii="Times New Roman" w:hAnsi="Times New Roman" w:cs="Times New Roman"/>
                <w:lang w:eastAsia="ru-RU"/>
              </w:rPr>
            </w:pPr>
            <w:r w:rsidRPr="00155CAE">
              <w:rPr>
                <w:rFonts w:ascii="Times New Roman" w:hAnsi="Times New Roman" w:cs="Times New Roman"/>
                <w:lang w:eastAsia="ru-RU"/>
              </w:rPr>
              <w:t>И.В. Леваков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2008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Охрана Труда и промышленная экология. Учебник СПО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 В.Т. Медведев и др.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Академия, 2012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Георафия. 10кл. Учебник</w:t>
            </w: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В.П. Максаковский</w:t>
            </w: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2012</w:t>
            </w:r>
          </w:p>
        </w:tc>
      </w:tr>
      <w:tr w:rsidR="00A2108A" w:rsidRPr="00CA6BAC" w:rsidTr="004A48CB">
        <w:tc>
          <w:tcPr>
            <w:tcW w:w="5104" w:type="dxa"/>
          </w:tcPr>
          <w:p w:rsidR="00A2108A" w:rsidRDefault="00A2108A" w:rsidP="00CA6BA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08A" w:rsidRDefault="00A2108A" w:rsidP="005D559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A2108A" w:rsidRDefault="00A2108A" w:rsidP="00CA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97B" w:rsidRPr="00CA6BAC" w:rsidRDefault="0048797B" w:rsidP="00CA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97B" w:rsidRPr="00CA6BAC" w:rsidRDefault="0048797B" w:rsidP="00CA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97B" w:rsidRPr="00CA6BAC" w:rsidRDefault="0048797B" w:rsidP="00CA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97B" w:rsidRPr="00CA6BAC" w:rsidRDefault="0048797B" w:rsidP="00CA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97B" w:rsidRPr="00CA6BAC" w:rsidRDefault="0048797B" w:rsidP="00CA6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999" w:rsidRPr="00CA6BAC" w:rsidRDefault="003F2999" w:rsidP="00CA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2999" w:rsidRPr="00CA6BAC" w:rsidSect="00CA6B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CD" w:rsidRDefault="009377CD" w:rsidP="0048797B">
      <w:pPr>
        <w:spacing w:after="0" w:line="240" w:lineRule="auto"/>
      </w:pPr>
      <w:r>
        <w:separator/>
      </w:r>
    </w:p>
  </w:endnote>
  <w:endnote w:type="continuationSeparator" w:id="1">
    <w:p w:rsidR="009377CD" w:rsidRDefault="009377CD" w:rsidP="0048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CD" w:rsidRDefault="009377CD" w:rsidP="0048797B">
      <w:pPr>
        <w:spacing w:after="0" w:line="240" w:lineRule="auto"/>
      </w:pPr>
      <w:r>
        <w:separator/>
      </w:r>
    </w:p>
  </w:footnote>
  <w:footnote w:type="continuationSeparator" w:id="1">
    <w:p w:rsidR="009377CD" w:rsidRDefault="009377CD" w:rsidP="00487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97B"/>
    <w:rsid w:val="000C68E8"/>
    <w:rsid w:val="00155CAE"/>
    <w:rsid w:val="00304734"/>
    <w:rsid w:val="003862FD"/>
    <w:rsid w:val="003F2999"/>
    <w:rsid w:val="00427888"/>
    <w:rsid w:val="0048797B"/>
    <w:rsid w:val="004A48CB"/>
    <w:rsid w:val="005D5599"/>
    <w:rsid w:val="005D7A5E"/>
    <w:rsid w:val="006430D5"/>
    <w:rsid w:val="0079406F"/>
    <w:rsid w:val="007B1DBD"/>
    <w:rsid w:val="00816183"/>
    <w:rsid w:val="008E70AB"/>
    <w:rsid w:val="009204B6"/>
    <w:rsid w:val="009377CD"/>
    <w:rsid w:val="00A2108A"/>
    <w:rsid w:val="00C310C8"/>
    <w:rsid w:val="00C31319"/>
    <w:rsid w:val="00C80ACD"/>
    <w:rsid w:val="00CA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7B"/>
  </w:style>
  <w:style w:type="paragraph" w:styleId="1">
    <w:name w:val="heading 1"/>
    <w:basedOn w:val="a"/>
    <w:next w:val="a"/>
    <w:link w:val="10"/>
    <w:uiPriority w:val="99"/>
    <w:qFormat/>
    <w:rsid w:val="004879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7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97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87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8797B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487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97B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8797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12pt">
    <w:name w:val="Основной текст (4) + 12 pt"/>
    <w:basedOn w:val="4"/>
    <w:uiPriority w:val="99"/>
    <w:rsid w:val="0048797B"/>
    <w:rPr>
      <w:sz w:val="24"/>
      <w:szCs w:val="24"/>
    </w:rPr>
  </w:style>
  <w:style w:type="character" w:customStyle="1" w:styleId="21">
    <w:name w:val="Заголовок №2_"/>
    <w:basedOn w:val="a0"/>
    <w:link w:val="22"/>
    <w:uiPriority w:val="99"/>
    <w:locked/>
    <w:rsid w:val="0048797B"/>
    <w:rPr>
      <w:rFonts w:ascii="Times New Roman" w:hAnsi="Times New Roman" w:cs="Times New Roman"/>
      <w:b/>
      <w:bCs/>
      <w:spacing w:val="-20"/>
      <w:sz w:val="59"/>
      <w:szCs w:val="5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8797B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uiPriority w:val="99"/>
    <w:rsid w:val="0048797B"/>
    <w:pPr>
      <w:shd w:val="clear" w:color="auto" w:fill="FFFFFF"/>
      <w:spacing w:before="1200" w:after="0" w:line="677" w:lineRule="exact"/>
      <w:jc w:val="center"/>
      <w:outlineLvl w:val="1"/>
    </w:pPr>
    <w:rPr>
      <w:rFonts w:ascii="Times New Roman" w:hAnsi="Times New Roman" w:cs="Times New Roman"/>
      <w:b/>
      <w:bCs/>
      <w:spacing w:val="-20"/>
      <w:sz w:val="59"/>
      <w:szCs w:val="59"/>
    </w:rPr>
  </w:style>
  <w:style w:type="paragraph" w:styleId="a5">
    <w:name w:val="header"/>
    <w:basedOn w:val="a"/>
    <w:link w:val="a6"/>
    <w:uiPriority w:val="99"/>
    <w:semiHidden/>
    <w:unhideWhenUsed/>
    <w:rsid w:val="0048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797B"/>
  </w:style>
  <w:style w:type="paragraph" w:styleId="a7">
    <w:name w:val="footer"/>
    <w:basedOn w:val="a"/>
    <w:link w:val="a8"/>
    <w:uiPriority w:val="99"/>
    <w:unhideWhenUsed/>
    <w:rsid w:val="0048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97B"/>
  </w:style>
  <w:style w:type="paragraph" w:styleId="a9">
    <w:name w:val="Balloon Text"/>
    <w:basedOn w:val="a"/>
    <w:link w:val="aa"/>
    <w:uiPriority w:val="99"/>
    <w:semiHidden/>
    <w:unhideWhenUsed/>
    <w:rsid w:val="00CA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17866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8</cp:revision>
  <dcterms:created xsi:type="dcterms:W3CDTF">2017-11-21T03:52:00Z</dcterms:created>
  <dcterms:modified xsi:type="dcterms:W3CDTF">2017-11-27T01:35:00Z</dcterms:modified>
</cp:coreProperties>
</file>